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24EC" w14:textId="77777777" w:rsidR="00561E9A" w:rsidRPr="00355E74" w:rsidRDefault="00561E9A" w:rsidP="008A7091">
      <w:pPr>
        <w:jc w:val="center"/>
        <w:rPr>
          <w:rFonts w:cstheme="minorHAnsi"/>
          <w:sz w:val="56"/>
          <w:szCs w:val="56"/>
          <w:lang w:val="en-US"/>
        </w:rPr>
      </w:pPr>
    </w:p>
    <w:p w14:paraId="4D7524C1" w14:textId="4FB8DFCF" w:rsidR="00726BDC" w:rsidRDefault="008A7091" w:rsidP="00726BDC">
      <w:pPr>
        <w:jc w:val="center"/>
        <w:rPr>
          <w:rFonts w:cstheme="minorHAnsi"/>
          <w:sz w:val="56"/>
          <w:szCs w:val="56"/>
          <w:lang w:val="en-US"/>
        </w:rPr>
      </w:pPr>
      <w:proofErr w:type="spellStart"/>
      <w:r w:rsidRPr="00355E74">
        <w:rPr>
          <w:rFonts w:cstheme="minorHAnsi"/>
          <w:sz w:val="56"/>
          <w:szCs w:val="56"/>
          <w:lang w:val="en-US"/>
        </w:rPr>
        <w:t>i</w:t>
      </w:r>
      <w:r w:rsidR="00726BDC">
        <w:rPr>
          <w:rFonts w:cstheme="minorHAnsi"/>
          <w:sz w:val="56"/>
          <w:szCs w:val="56"/>
          <w:lang w:val="en-US"/>
        </w:rPr>
        <w:t>Meeting</w:t>
      </w:r>
      <w:proofErr w:type="spellEnd"/>
      <w:r w:rsidR="00726BDC">
        <w:rPr>
          <w:rFonts w:cstheme="minorHAnsi"/>
          <w:sz w:val="56"/>
          <w:szCs w:val="56"/>
          <w:lang w:val="en-US"/>
        </w:rPr>
        <w:t xml:space="preserve"> X-Mic-</w:t>
      </w:r>
      <w:r w:rsidR="003B3C28">
        <w:rPr>
          <w:rFonts w:cstheme="minorHAnsi"/>
          <w:sz w:val="56"/>
          <w:szCs w:val="56"/>
          <w:lang w:val="en-US"/>
        </w:rPr>
        <w:t>V</w:t>
      </w:r>
      <w:r w:rsidR="00D61C6E">
        <w:rPr>
          <w:rFonts w:cstheme="minorHAnsi" w:hint="eastAsia"/>
          <w:sz w:val="56"/>
          <w:szCs w:val="56"/>
          <w:lang w:val="en-US"/>
        </w:rPr>
        <w:t>N</w:t>
      </w:r>
      <w:r w:rsidR="00D71486">
        <w:rPr>
          <w:rFonts w:cstheme="minorHAnsi"/>
          <w:sz w:val="56"/>
          <w:szCs w:val="56"/>
          <w:lang w:val="en-US"/>
        </w:rPr>
        <w:t>R</w:t>
      </w:r>
      <w:r w:rsidR="00726BDC">
        <w:rPr>
          <w:rFonts w:cstheme="minorHAnsi"/>
          <w:sz w:val="56"/>
          <w:szCs w:val="56"/>
          <w:lang w:val="en-US"/>
        </w:rPr>
        <w:t>C/</w:t>
      </w:r>
      <w:r w:rsidR="003B3C28">
        <w:rPr>
          <w:rFonts w:cstheme="minorHAnsi"/>
          <w:sz w:val="56"/>
          <w:szCs w:val="56"/>
          <w:lang w:val="en-US"/>
        </w:rPr>
        <w:t>V</w:t>
      </w:r>
      <w:r w:rsidR="00D61C6E">
        <w:rPr>
          <w:rFonts w:cstheme="minorHAnsi"/>
          <w:sz w:val="56"/>
          <w:szCs w:val="56"/>
          <w:lang w:val="en-US"/>
        </w:rPr>
        <w:t>N</w:t>
      </w:r>
      <w:r w:rsidR="00D71486">
        <w:rPr>
          <w:rFonts w:cstheme="minorHAnsi"/>
          <w:sz w:val="56"/>
          <w:szCs w:val="56"/>
          <w:lang w:val="en-US"/>
        </w:rPr>
        <w:t>R</w:t>
      </w:r>
      <w:r w:rsidR="00726BDC">
        <w:rPr>
          <w:rFonts w:cstheme="minorHAnsi"/>
          <w:sz w:val="56"/>
          <w:szCs w:val="56"/>
          <w:lang w:val="en-US"/>
        </w:rPr>
        <w:t>D</w:t>
      </w:r>
    </w:p>
    <w:p w14:paraId="5C5A5C40" w14:textId="77777777" w:rsidR="00726BDC" w:rsidRPr="00355E74" w:rsidRDefault="00726BDC" w:rsidP="008A7091">
      <w:pPr>
        <w:jc w:val="center"/>
        <w:rPr>
          <w:rFonts w:cstheme="minorHAnsi"/>
          <w:sz w:val="56"/>
          <w:szCs w:val="56"/>
          <w:lang w:val="en-US"/>
        </w:rPr>
      </w:pPr>
    </w:p>
    <w:p w14:paraId="0A71F857" w14:textId="0CEE57B5" w:rsidR="00726BDC" w:rsidRDefault="00726BDC" w:rsidP="008A7091">
      <w:pPr>
        <w:jc w:val="center"/>
        <w:rPr>
          <w:rFonts w:cstheme="minorHAnsi"/>
          <w:sz w:val="32"/>
          <w:szCs w:val="32"/>
          <w:lang w:val="en-US"/>
        </w:rPr>
      </w:pPr>
      <w:r w:rsidRPr="00726BDC">
        <w:rPr>
          <w:rFonts w:cstheme="minorHAnsi"/>
          <w:sz w:val="32"/>
          <w:szCs w:val="32"/>
          <w:lang w:val="en-US"/>
        </w:rPr>
        <w:t>Smart full-digital</w:t>
      </w:r>
      <w:r w:rsidR="00D61C6E">
        <w:rPr>
          <w:rFonts w:cstheme="minorHAnsi"/>
          <w:sz w:val="32"/>
          <w:szCs w:val="32"/>
          <w:lang w:val="en-US"/>
        </w:rPr>
        <w:t xml:space="preserve"> desktop</w:t>
      </w:r>
      <w:r w:rsidRPr="00726BDC">
        <w:rPr>
          <w:rFonts w:cstheme="minorHAnsi"/>
          <w:sz w:val="32"/>
          <w:szCs w:val="32"/>
          <w:lang w:val="en-US"/>
        </w:rPr>
        <w:t xml:space="preserve"> conference Chairman</w:t>
      </w:r>
      <w:r>
        <w:rPr>
          <w:rFonts w:cstheme="minorHAnsi"/>
          <w:sz w:val="32"/>
          <w:szCs w:val="32"/>
          <w:lang w:val="en-US"/>
        </w:rPr>
        <w:t>/ Delegate</w:t>
      </w:r>
      <w:r w:rsidRPr="00726BDC">
        <w:rPr>
          <w:rFonts w:cstheme="minorHAnsi"/>
          <w:sz w:val="32"/>
          <w:szCs w:val="32"/>
          <w:lang w:val="en-US"/>
        </w:rPr>
        <w:t xml:space="preserve"> unit </w:t>
      </w:r>
    </w:p>
    <w:p w14:paraId="720E93EF" w14:textId="757A6D6D" w:rsidR="003B3C28" w:rsidRDefault="00D71486" w:rsidP="008A7091">
      <w:pPr>
        <w:jc w:val="center"/>
        <w:rPr>
          <w:rFonts w:cstheme="minorHAnsi"/>
          <w:i/>
          <w:iCs/>
          <w:lang w:val="en-US"/>
        </w:rPr>
      </w:pPr>
      <w:r w:rsidRPr="00D71486">
        <w:rPr>
          <w:rFonts w:cstheme="minorHAnsi"/>
          <w:sz w:val="32"/>
          <w:szCs w:val="32"/>
          <w:lang w:val="en-US"/>
        </w:rPr>
        <w:t>(Voting, with Nameplate, Round Gooseneck)</w:t>
      </w:r>
    </w:p>
    <w:p w14:paraId="31774D64" w14:textId="5D97A4CA" w:rsidR="008A7091" w:rsidRPr="00355E74" w:rsidRDefault="00726BDC" w:rsidP="008A7091">
      <w:pPr>
        <w:jc w:val="center"/>
        <w:rPr>
          <w:rFonts w:cstheme="minorHAnsi"/>
          <w:i/>
          <w:iCs/>
          <w:lang w:val="en-US"/>
        </w:rPr>
      </w:pPr>
      <w:r>
        <w:rPr>
          <w:rFonts w:cstheme="minorHAnsi"/>
          <w:i/>
          <w:iCs/>
          <w:lang w:val="en-US"/>
        </w:rPr>
        <w:t>Datasheet</w:t>
      </w:r>
      <w:r w:rsidR="008A7091" w:rsidRPr="00355E74">
        <w:rPr>
          <w:rFonts w:cstheme="minorHAnsi"/>
          <w:i/>
          <w:iCs/>
          <w:lang w:val="en-US"/>
        </w:rPr>
        <w:t xml:space="preserve"> V</w:t>
      </w:r>
      <w:r>
        <w:rPr>
          <w:rFonts w:cstheme="minorHAnsi"/>
          <w:i/>
          <w:iCs/>
          <w:lang w:val="en-US"/>
        </w:rPr>
        <w:t>2</w:t>
      </w:r>
      <w:r w:rsidR="008A7091" w:rsidRPr="00355E74">
        <w:rPr>
          <w:rFonts w:cstheme="minorHAnsi"/>
          <w:i/>
          <w:iCs/>
          <w:lang w:val="en-US"/>
        </w:rPr>
        <w:t>.0</w:t>
      </w:r>
    </w:p>
    <w:p w14:paraId="0A51DB6F" w14:textId="77777777" w:rsidR="00301438" w:rsidRPr="00355E74" w:rsidRDefault="00301438" w:rsidP="008A7091">
      <w:pPr>
        <w:jc w:val="center"/>
        <w:rPr>
          <w:rFonts w:cstheme="minorHAnsi"/>
          <w:i/>
          <w:iCs/>
          <w:lang w:val="en-US"/>
        </w:rPr>
      </w:pPr>
    </w:p>
    <w:p w14:paraId="2EE9C3DE" w14:textId="77777777" w:rsidR="00D2051C" w:rsidRDefault="00D2051C" w:rsidP="00D71486">
      <w:pPr>
        <w:rPr>
          <w:rFonts w:cstheme="minorHAnsi"/>
          <w:lang w:val="en-US"/>
        </w:rPr>
      </w:pPr>
    </w:p>
    <w:p w14:paraId="02F643C4" w14:textId="08A61284" w:rsidR="006E3915" w:rsidRDefault="00D913CC" w:rsidP="00D913CC">
      <w:pPr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</w:t>
      </w:r>
    </w:p>
    <w:p w14:paraId="2A1C10F3" w14:textId="77777777" w:rsidR="00F03FD4" w:rsidRDefault="00F03FD4" w:rsidP="00D913CC">
      <w:pPr>
        <w:rPr>
          <w:rFonts w:cstheme="minorHAnsi"/>
          <w:lang w:val="en-US"/>
        </w:rPr>
      </w:pPr>
    </w:p>
    <w:p w14:paraId="68F14753" w14:textId="77777777" w:rsidR="00D71486" w:rsidRDefault="00D71486" w:rsidP="00D71486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03175C" w14:paraId="57443A1A" w14:textId="77777777" w:rsidTr="009B6DC3">
        <w:tc>
          <w:tcPr>
            <w:tcW w:w="9010" w:type="dxa"/>
            <w:gridSpan w:val="2"/>
          </w:tcPr>
          <w:p w14:paraId="6B173C2C" w14:textId="77777777" w:rsidR="0003175C" w:rsidRDefault="0003175C" w:rsidP="009B6DC3">
            <w:pPr>
              <w:jc w:val="center"/>
              <w:rPr>
                <w:lang w:val="en-US"/>
              </w:rPr>
            </w:pPr>
            <w:r w:rsidRPr="008B6BA8">
              <w:rPr>
                <w:rFonts w:cstheme="minorHAnsi"/>
                <w:lang w:val="en-US"/>
              </w:rPr>
              <w:t>Gooseneck Round S</w:t>
            </w:r>
            <w:r w:rsidRPr="008B6BA8">
              <w:rPr>
                <w:rFonts w:cstheme="minorHAnsi" w:hint="eastAsia"/>
                <w:lang w:val="en-US"/>
              </w:rPr>
              <w:t>tem</w:t>
            </w:r>
            <w:r w:rsidRPr="008B6BA8">
              <w:rPr>
                <w:lang w:val="en-US"/>
              </w:rPr>
              <w:t>: With Voting and Nameplate</w:t>
            </w:r>
          </w:p>
          <w:p w14:paraId="756C4FF4" w14:textId="77777777" w:rsidR="0003175C" w:rsidRPr="008B7B16" w:rsidRDefault="0003175C" w:rsidP="009B6DC3">
            <w:pPr>
              <w:jc w:val="center"/>
              <w:rPr>
                <w:highlight w:val="yellow"/>
                <w:lang w:val="en-US"/>
              </w:rPr>
            </w:pPr>
          </w:p>
        </w:tc>
      </w:tr>
      <w:tr w:rsidR="0003175C" w14:paraId="2C10FE5A" w14:textId="77777777" w:rsidTr="009B6DC3">
        <w:tc>
          <w:tcPr>
            <w:tcW w:w="4505" w:type="dxa"/>
          </w:tcPr>
          <w:p w14:paraId="6F75D806" w14:textId="77777777" w:rsidR="0003175C" w:rsidRDefault="0003175C" w:rsidP="009B6DC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29E940" wp14:editId="0AE61040">
                  <wp:extent cx="2408865" cy="1438910"/>
                  <wp:effectExtent l="0" t="0" r="4445" b="0"/>
                  <wp:docPr id="171755216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552164" name="Picture 171755216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601" cy="144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6ED638E" w14:textId="77777777" w:rsidR="0003175C" w:rsidRDefault="0003175C" w:rsidP="009B6DC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0A0C1E" wp14:editId="177F9C77">
                  <wp:extent cx="2337848" cy="1396488"/>
                  <wp:effectExtent l="0" t="0" r="0" b="0"/>
                  <wp:docPr id="15526052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605213" name="Picture 15526052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998" cy="140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5C" w14:paraId="4FB1D72A" w14:textId="77777777" w:rsidTr="009B6DC3">
        <w:tc>
          <w:tcPr>
            <w:tcW w:w="4505" w:type="dxa"/>
          </w:tcPr>
          <w:p w14:paraId="22FA8C47" w14:textId="77777777" w:rsidR="0003175C" w:rsidRDefault="0003175C" w:rsidP="009B6DC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A2323D" wp14:editId="0A6DF9B2">
                  <wp:extent cx="2400207" cy="2102177"/>
                  <wp:effectExtent l="0" t="0" r="635" b="0"/>
                  <wp:docPr id="1607288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8812" name="Picture 1607288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40" cy="211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0E44182" w14:textId="77777777" w:rsidR="0003175C" w:rsidRDefault="0003175C" w:rsidP="009B6DC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10E999" wp14:editId="7BDE5471">
                  <wp:extent cx="2466026" cy="2159823"/>
                  <wp:effectExtent l="0" t="0" r="0" b="0"/>
                  <wp:docPr id="193428867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88672" name="Picture 19342886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46" cy="216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5C" w14:paraId="1B7A916E" w14:textId="77777777" w:rsidTr="009B6DC3">
        <w:tc>
          <w:tcPr>
            <w:tcW w:w="4505" w:type="dxa"/>
          </w:tcPr>
          <w:p w14:paraId="74985646" w14:textId="77777777" w:rsidR="0003175C" w:rsidRPr="00DB122B" w:rsidRDefault="0003175C" w:rsidP="009B6DC3">
            <w:pPr>
              <w:jc w:val="center"/>
              <w:rPr>
                <w:i/>
                <w:iCs/>
                <w:lang w:val="en-US"/>
              </w:rPr>
            </w:pPr>
            <w:proofErr w:type="spellStart"/>
            <w:r w:rsidRPr="00DB122B">
              <w:rPr>
                <w:i/>
                <w:iCs/>
                <w:lang w:val="en-US"/>
              </w:rPr>
              <w:t>iMeeting</w:t>
            </w:r>
            <w:proofErr w:type="spellEnd"/>
            <w:r w:rsidRPr="00DB122B">
              <w:rPr>
                <w:i/>
                <w:iCs/>
                <w:lang w:val="en-US"/>
              </w:rPr>
              <w:t xml:space="preserve"> X-Mic-VNRC (Chairman Unit)</w:t>
            </w:r>
          </w:p>
        </w:tc>
        <w:tc>
          <w:tcPr>
            <w:tcW w:w="4505" w:type="dxa"/>
          </w:tcPr>
          <w:p w14:paraId="1332B5F1" w14:textId="77777777" w:rsidR="0003175C" w:rsidRPr="00DB122B" w:rsidRDefault="0003175C" w:rsidP="009B6DC3">
            <w:pPr>
              <w:jc w:val="center"/>
              <w:rPr>
                <w:i/>
                <w:iCs/>
                <w:lang w:val="en-US"/>
              </w:rPr>
            </w:pPr>
            <w:proofErr w:type="spellStart"/>
            <w:r w:rsidRPr="00DB122B">
              <w:rPr>
                <w:i/>
                <w:iCs/>
                <w:lang w:val="en-US"/>
              </w:rPr>
              <w:t>iMeeting</w:t>
            </w:r>
            <w:proofErr w:type="spellEnd"/>
            <w:r w:rsidRPr="00DB122B">
              <w:rPr>
                <w:i/>
                <w:iCs/>
                <w:lang w:val="en-US"/>
              </w:rPr>
              <w:t xml:space="preserve"> X-Mic-VNRD (Delegate Unit)</w:t>
            </w:r>
          </w:p>
        </w:tc>
      </w:tr>
    </w:tbl>
    <w:p w14:paraId="25F77C28" w14:textId="77777777" w:rsidR="00D71486" w:rsidRDefault="00D71486" w:rsidP="00D71486">
      <w:pPr>
        <w:rPr>
          <w:rFonts w:cstheme="minorHAnsi"/>
          <w:lang w:val="en-US"/>
        </w:rPr>
      </w:pPr>
    </w:p>
    <w:p w14:paraId="59E8A2FC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35AEDB65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3E8473E4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1ECCD26C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51945938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160E22A4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2125076E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2262DDEE" w14:textId="3753B3C9" w:rsidR="00D71486" w:rsidRDefault="00D71486" w:rsidP="00D71486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lastRenderedPageBreak/>
        <w:t>FEATURES:</w:t>
      </w:r>
    </w:p>
    <w:p w14:paraId="45E8AD4E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p w14:paraId="0A4D6BDF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 xml:space="preserve">Desktop design, multi-functional conference unit integrating speech, video tracking, conference service, table card </w:t>
      </w:r>
      <w:proofErr w:type="gramStart"/>
      <w:r w:rsidRPr="005E524A">
        <w:rPr>
          <w:rFonts w:cstheme="minorHAnsi"/>
          <w:lang w:val="en-US"/>
        </w:rPr>
        <w:t>display</w:t>
      </w:r>
      <w:proofErr w:type="gramEnd"/>
      <w:r w:rsidRPr="005E524A">
        <w:rPr>
          <w:rFonts w:cstheme="minorHAnsi"/>
          <w:lang w:val="en-US"/>
        </w:rPr>
        <w:t xml:space="preserve"> and touch screen</w:t>
      </w:r>
      <w:r>
        <w:rPr>
          <w:rFonts w:cstheme="minorHAnsi"/>
          <w:lang w:val="en-US"/>
        </w:rPr>
        <w:t>.</w:t>
      </w:r>
    </w:p>
    <w:p w14:paraId="572FF804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664A9F85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Industrial 300MHz CPU, 512Mb memory, stable system</w:t>
      </w:r>
      <w:r>
        <w:rPr>
          <w:rFonts w:cstheme="minorHAnsi"/>
          <w:lang w:val="en-US"/>
        </w:rPr>
        <w:t>.</w:t>
      </w:r>
    </w:p>
    <w:p w14:paraId="57D6AB00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616AF83D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4.3-inch TFT touch screen, simple and clear operation, friendly man-machine interface, simple and intuitive</w:t>
      </w:r>
      <w:r>
        <w:rPr>
          <w:rFonts w:cstheme="minorHAnsi"/>
          <w:lang w:val="en-US"/>
        </w:rPr>
        <w:t>.</w:t>
      </w:r>
    </w:p>
    <w:p w14:paraId="5FC222CF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35BE598F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Support 8-inch high-brightness LCD electronic nameplate display, display participant information, display resolution of 1280 × 320, support single SD card renaming or computer background unified renaming</w:t>
      </w:r>
      <w:r>
        <w:rPr>
          <w:rFonts w:cstheme="minorHAnsi"/>
          <w:lang w:val="en-US"/>
        </w:rPr>
        <w:t>.</w:t>
      </w:r>
    </w:p>
    <w:p w14:paraId="627E8E2D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2C213C46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With SD card recording and playback functions, support 128 G flash memory, can record 2K hours of audio content</w:t>
      </w:r>
      <w:r>
        <w:rPr>
          <w:rFonts w:cstheme="minorHAnsi"/>
          <w:lang w:val="en-US"/>
        </w:rPr>
        <w:t>.</w:t>
      </w:r>
    </w:p>
    <w:p w14:paraId="121220CD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5C810401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 xml:space="preserve">Built-in conference service function, supporting the conference unit to send tea, pen and paper, </w:t>
      </w:r>
      <w:proofErr w:type="gramStart"/>
      <w:r w:rsidRPr="005E524A">
        <w:rPr>
          <w:rFonts w:cstheme="minorHAnsi"/>
          <w:lang w:val="en-US"/>
        </w:rPr>
        <w:t>waiters</w:t>
      </w:r>
      <w:proofErr w:type="gramEnd"/>
      <w:r w:rsidRPr="005E524A">
        <w:rPr>
          <w:rFonts w:cstheme="minorHAnsi"/>
          <w:lang w:val="en-US"/>
        </w:rPr>
        <w:t xml:space="preserve"> and other demand notifications</w:t>
      </w:r>
      <w:r>
        <w:rPr>
          <w:rFonts w:cstheme="minorHAnsi"/>
          <w:lang w:val="en-US"/>
        </w:rPr>
        <w:t>.</w:t>
      </w:r>
    </w:p>
    <w:p w14:paraId="5C8388A8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3D1E7D42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Equipped with 2m 6-core DIN cable with shield to effectively avoid and prevent electromagnetic interference of the line</w:t>
      </w:r>
      <w:r>
        <w:rPr>
          <w:rFonts w:cstheme="minorHAnsi"/>
          <w:lang w:val="en-US"/>
        </w:rPr>
        <w:t>.</w:t>
      </w:r>
    </w:p>
    <w:p w14:paraId="55B819DA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12C4A7F9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 xml:space="preserve">The system adopts the ID addressing mode, and the conference </w:t>
      </w:r>
      <w:r w:rsidRPr="005E524A">
        <w:rPr>
          <w:rFonts w:cstheme="minorHAnsi" w:hint="eastAsia"/>
          <w:lang w:val="en-US"/>
        </w:rPr>
        <w:t>controller</w:t>
      </w:r>
      <w:r w:rsidRPr="005E524A">
        <w:rPr>
          <w:rFonts w:cstheme="minorHAnsi"/>
          <w:lang w:val="en-US"/>
        </w:rPr>
        <w:t xml:space="preserve"> or conference management software can customize the ID number of the unit to avoid duplication of ID numbers</w:t>
      </w:r>
      <w:r>
        <w:rPr>
          <w:rFonts w:cstheme="minorHAnsi"/>
          <w:lang w:val="en-US"/>
        </w:rPr>
        <w:t>.</w:t>
      </w:r>
    </w:p>
    <w:p w14:paraId="1D6CC4E4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70CA129A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 xml:space="preserve">Adopt digital strong anti-interference technology to ensure that the equipment in the venue is not interfered by mobile phones, Bluetooth, radio, </w:t>
      </w:r>
      <w:proofErr w:type="spellStart"/>
      <w:proofErr w:type="gramStart"/>
      <w:r w:rsidRPr="005E524A">
        <w:rPr>
          <w:rFonts w:cstheme="minorHAnsi"/>
          <w:lang w:val="en-US"/>
        </w:rPr>
        <w:t>WiFi</w:t>
      </w:r>
      <w:proofErr w:type="spellEnd"/>
      <w:proofErr w:type="gramEnd"/>
      <w:r w:rsidRPr="005E524A">
        <w:rPr>
          <w:rFonts w:cstheme="minorHAnsi"/>
          <w:lang w:val="en-US"/>
        </w:rPr>
        <w:t xml:space="preserve"> and other signals</w:t>
      </w:r>
      <w:r>
        <w:rPr>
          <w:rFonts w:cstheme="minorHAnsi"/>
          <w:lang w:val="en-US"/>
        </w:rPr>
        <w:t>.</w:t>
      </w:r>
    </w:p>
    <w:p w14:paraId="13388B7E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7B4C29AD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Support the four working modes of quantity limit, first-in first-out, speech application and voice control start, and the number of speakers can be set from 1 to 6</w:t>
      </w:r>
      <w:r>
        <w:rPr>
          <w:rFonts w:cstheme="minorHAnsi"/>
          <w:lang w:val="en-US"/>
        </w:rPr>
        <w:t>.</w:t>
      </w:r>
    </w:p>
    <w:p w14:paraId="33E7C7F0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5DEDFFDA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With the camera, the speaker can be automatically tracked, and the picture freezing function is supported</w:t>
      </w:r>
      <w:r>
        <w:rPr>
          <w:rFonts w:cstheme="minorHAnsi"/>
          <w:lang w:val="en-US"/>
        </w:rPr>
        <w:t>.</w:t>
      </w:r>
    </w:p>
    <w:p w14:paraId="0E7D3AD8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7547327A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Support three-key or five-key voting function, support key sign-in and supplementary sign-in functions, and dynamic display of data</w:t>
      </w:r>
      <w:r>
        <w:rPr>
          <w:rFonts w:cstheme="minorHAnsi"/>
          <w:lang w:val="en-US"/>
        </w:rPr>
        <w:t>.</w:t>
      </w:r>
    </w:p>
    <w:p w14:paraId="4768737F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0D23AEAC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Electret super</w:t>
      </w:r>
      <w:r w:rsidRPr="005E524A">
        <w:rPr>
          <w:rFonts w:cstheme="minorHAnsi" w:hint="eastAsia"/>
          <w:lang w:val="en-US"/>
        </w:rPr>
        <w:t xml:space="preserve"> </w:t>
      </w:r>
      <w:r w:rsidRPr="005E524A">
        <w:rPr>
          <w:rFonts w:cstheme="minorHAnsi"/>
          <w:lang w:val="en-US"/>
        </w:rPr>
        <w:t>cardioid directional microphone with audio activation ensures pickup distance and sound quality up to 50cm</w:t>
      </w:r>
      <w:r>
        <w:rPr>
          <w:rFonts w:cstheme="minorHAnsi"/>
          <w:lang w:val="en-US"/>
        </w:rPr>
        <w:t>.</w:t>
      </w:r>
    </w:p>
    <w:p w14:paraId="2CF0C6AA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2C023ADB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Support 48K audio sampling frequency, frequency response up to 40Hz-20KHz, close to CD sound quality effect</w:t>
      </w:r>
      <w:r>
        <w:rPr>
          <w:rFonts w:cstheme="minorHAnsi"/>
          <w:lang w:val="en-US"/>
        </w:rPr>
        <w:t>.</w:t>
      </w:r>
    </w:p>
    <w:p w14:paraId="6C98A7E4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376DC8D8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lastRenderedPageBreak/>
        <w:t>Built-in high-pass filter function, easy to cut out the low-frequency components of the sound when needed</w:t>
      </w:r>
      <w:r>
        <w:rPr>
          <w:rFonts w:cstheme="minorHAnsi"/>
          <w:lang w:val="en-US"/>
        </w:rPr>
        <w:t>.</w:t>
      </w:r>
    </w:p>
    <w:p w14:paraId="09BED96B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79A79444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Equipped with DSP digital audio processing chip, each unit can be independently adjusted for high and low bass</w:t>
      </w:r>
      <w:r>
        <w:rPr>
          <w:rFonts w:cstheme="minorHAnsi"/>
          <w:lang w:val="en-US"/>
        </w:rPr>
        <w:t>.</w:t>
      </w:r>
    </w:p>
    <w:p w14:paraId="2CEFEFF6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0BD58291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With two 3.5 mm headphone ports, it can be used for conference monitoring and recording, and the volume is adjustable</w:t>
      </w:r>
      <w:r>
        <w:rPr>
          <w:rFonts w:cstheme="minorHAnsi"/>
          <w:lang w:val="en-US"/>
        </w:rPr>
        <w:t>.</w:t>
      </w:r>
    </w:p>
    <w:p w14:paraId="18FEB21F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7E0400A3" w14:textId="77777777" w:rsidR="00D71486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With one Micro USB data interface, the equipment can be upgraded and maintained without disassembly</w:t>
      </w:r>
      <w:r>
        <w:rPr>
          <w:rFonts w:cstheme="minorHAnsi"/>
          <w:lang w:val="en-US"/>
        </w:rPr>
        <w:t>.</w:t>
      </w:r>
    </w:p>
    <w:p w14:paraId="7A9961F3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694FA754" w14:textId="77777777" w:rsidR="00D71486" w:rsidRPr="005E524A" w:rsidRDefault="00D71486" w:rsidP="00D71486">
      <w:pPr>
        <w:numPr>
          <w:ilvl w:val="0"/>
          <w:numId w:val="32"/>
        </w:numPr>
        <w:rPr>
          <w:rFonts w:cstheme="minorHAnsi"/>
          <w:lang w:val="en-US"/>
        </w:rPr>
      </w:pPr>
      <w:r w:rsidRPr="005E524A">
        <w:rPr>
          <w:rFonts w:cstheme="minorHAnsi"/>
          <w:lang w:val="en-US"/>
        </w:rPr>
        <w:t>It has the function of restoring the factory value, which can initialize the audio adjustment to prevent the sound disorder.</w:t>
      </w:r>
    </w:p>
    <w:p w14:paraId="2FD32BB1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533FE789" w14:textId="77777777" w:rsidR="00D71486" w:rsidRDefault="00D71486" w:rsidP="00D71486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TECHNICAL SPEC</w:t>
      </w:r>
    </w:p>
    <w:p w14:paraId="55A2627D" w14:textId="77777777" w:rsidR="00D71486" w:rsidRDefault="00D71486" w:rsidP="00D71486">
      <w:pPr>
        <w:rPr>
          <w:rFonts w:cstheme="minorHAnsi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9"/>
        <w:gridCol w:w="5163"/>
      </w:tblGrid>
      <w:tr w:rsidR="00D71486" w:rsidRPr="005E524A" w14:paraId="05D215DC" w14:textId="77777777" w:rsidTr="009B6DC3">
        <w:tc>
          <w:tcPr>
            <w:tcW w:w="3359" w:type="dxa"/>
          </w:tcPr>
          <w:p w14:paraId="51A92894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System capacity</w:t>
            </w:r>
          </w:p>
        </w:tc>
        <w:tc>
          <w:tcPr>
            <w:tcW w:w="5163" w:type="dxa"/>
          </w:tcPr>
          <w:p w14:paraId="6186A76E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Single channel 10 sets, expandable 51200 sets</w:t>
            </w:r>
          </w:p>
        </w:tc>
      </w:tr>
      <w:tr w:rsidR="00D71486" w:rsidRPr="005E524A" w14:paraId="67A27094" w14:textId="77777777" w:rsidTr="009B6DC3">
        <w:tc>
          <w:tcPr>
            <w:tcW w:w="3359" w:type="dxa"/>
          </w:tcPr>
          <w:p w14:paraId="679D45CD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Display screen</w:t>
            </w:r>
          </w:p>
        </w:tc>
        <w:tc>
          <w:tcPr>
            <w:tcW w:w="5163" w:type="dxa"/>
          </w:tcPr>
          <w:p w14:paraId="178BC21C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4.3 "TFT touch screen, 8.8 " LCD display</w:t>
            </w:r>
          </w:p>
        </w:tc>
      </w:tr>
      <w:tr w:rsidR="00D71486" w:rsidRPr="005E524A" w14:paraId="3E4397AB" w14:textId="77777777" w:rsidTr="009B6DC3">
        <w:tc>
          <w:tcPr>
            <w:tcW w:w="3359" w:type="dxa"/>
          </w:tcPr>
          <w:p w14:paraId="5DC5D7BF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Microphone type</w:t>
            </w:r>
          </w:p>
        </w:tc>
        <w:tc>
          <w:tcPr>
            <w:tcW w:w="5163" w:type="dxa"/>
          </w:tcPr>
          <w:p w14:paraId="09F2AF81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Cardioid directivity electret</w:t>
            </w:r>
          </w:p>
        </w:tc>
      </w:tr>
      <w:tr w:rsidR="00D71486" w:rsidRPr="005E524A" w14:paraId="59F4E25D" w14:textId="77777777" w:rsidTr="009B6DC3">
        <w:tc>
          <w:tcPr>
            <w:tcW w:w="3359" w:type="dxa"/>
          </w:tcPr>
          <w:p w14:paraId="421E509D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Frequency response</w:t>
            </w:r>
          </w:p>
        </w:tc>
        <w:tc>
          <w:tcPr>
            <w:tcW w:w="5163" w:type="dxa"/>
          </w:tcPr>
          <w:p w14:paraId="20077A8B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40Hz~20KHz</w:t>
            </w:r>
          </w:p>
        </w:tc>
      </w:tr>
      <w:tr w:rsidR="00D71486" w:rsidRPr="005E524A" w14:paraId="27DE1C2D" w14:textId="77777777" w:rsidTr="009B6DC3">
        <w:tc>
          <w:tcPr>
            <w:tcW w:w="3359" w:type="dxa"/>
          </w:tcPr>
          <w:p w14:paraId="229CE8A6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Signal-to-noise ratio</w:t>
            </w:r>
            <w:r>
              <w:rPr>
                <w:rFonts w:cstheme="minorHAnsi"/>
                <w:lang w:val="en-US"/>
              </w:rPr>
              <w:t xml:space="preserve"> (SNR)</w:t>
            </w:r>
          </w:p>
        </w:tc>
        <w:tc>
          <w:tcPr>
            <w:tcW w:w="5163" w:type="dxa"/>
          </w:tcPr>
          <w:p w14:paraId="7895DA21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&gt;90dB</w:t>
            </w:r>
          </w:p>
        </w:tc>
      </w:tr>
      <w:tr w:rsidR="00D71486" w:rsidRPr="005E524A" w14:paraId="6947B2DC" w14:textId="77777777" w:rsidTr="009B6DC3">
        <w:tc>
          <w:tcPr>
            <w:tcW w:w="3359" w:type="dxa"/>
          </w:tcPr>
          <w:p w14:paraId="0EEBAB50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Dynamic range</w:t>
            </w:r>
          </w:p>
        </w:tc>
        <w:tc>
          <w:tcPr>
            <w:tcW w:w="5163" w:type="dxa"/>
          </w:tcPr>
          <w:p w14:paraId="0217E20D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96dB</w:t>
            </w:r>
          </w:p>
        </w:tc>
      </w:tr>
      <w:tr w:rsidR="00D71486" w:rsidRPr="005E524A" w14:paraId="792788CC" w14:textId="77777777" w:rsidTr="009B6DC3">
        <w:tc>
          <w:tcPr>
            <w:tcW w:w="3359" w:type="dxa"/>
          </w:tcPr>
          <w:p w14:paraId="7EA58D38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Total harmonic distortion</w:t>
            </w:r>
          </w:p>
        </w:tc>
        <w:tc>
          <w:tcPr>
            <w:tcW w:w="5163" w:type="dxa"/>
          </w:tcPr>
          <w:p w14:paraId="30279262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&lt; 0.05%</w:t>
            </w:r>
          </w:p>
        </w:tc>
      </w:tr>
      <w:tr w:rsidR="00D71486" w:rsidRPr="005E524A" w14:paraId="1CF1E817" w14:textId="77777777" w:rsidTr="009B6DC3">
        <w:tc>
          <w:tcPr>
            <w:tcW w:w="3359" w:type="dxa"/>
          </w:tcPr>
          <w:p w14:paraId="7CB7FA15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Channel separation</w:t>
            </w:r>
          </w:p>
        </w:tc>
        <w:tc>
          <w:tcPr>
            <w:tcW w:w="5163" w:type="dxa"/>
          </w:tcPr>
          <w:p w14:paraId="39020120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102dB</w:t>
            </w:r>
          </w:p>
        </w:tc>
      </w:tr>
      <w:tr w:rsidR="00D71486" w:rsidRPr="005E524A" w14:paraId="0BFAF88E" w14:textId="77777777" w:rsidTr="009B6DC3">
        <w:tc>
          <w:tcPr>
            <w:tcW w:w="3359" w:type="dxa"/>
          </w:tcPr>
          <w:p w14:paraId="07618E6E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Microphone sensitivity</w:t>
            </w:r>
          </w:p>
        </w:tc>
        <w:tc>
          <w:tcPr>
            <w:tcW w:w="5163" w:type="dxa"/>
          </w:tcPr>
          <w:p w14:paraId="44A1BDCB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-37dB±2dB</w:t>
            </w:r>
          </w:p>
        </w:tc>
      </w:tr>
      <w:tr w:rsidR="00D71486" w:rsidRPr="005E524A" w14:paraId="00C0BF80" w14:textId="77777777" w:rsidTr="009B6DC3">
        <w:tc>
          <w:tcPr>
            <w:tcW w:w="3359" w:type="dxa"/>
          </w:tcPr>
          <w:p w14:paraId="361E10F7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Operating voltage</w:t>
            </w:r>
          </w:p>
        </w:tc>
        <w:tc>
          <w:tcPr>
            <w:tcW w:w="5163" w:type="dxa"/>
          </w:tcPr>
          <w:p w14:paraId="3A7DA21B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24V DC±5%</w:t>
            </w:r>
          </w:p>
        </w:tc>
      </w:tr>
      <w:tr w:rsidR="00D71486" w:rsidRPr="005E524A" w14:paraId="26E414E7" w14:textId="77777777" w:rsidTr="009B6DC3">
        <w:tc>
          <w:tcPr>
            <w:tcW w:w="3359" w:type="dxa"/>
          </w:tcPr>
          <w:p w14:paraId="7D7F553B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Operating current</w:t>
            </w:r>
          </w:p>
        </w:tc>
        <w:tc>
          <w:tcPr>
            <w:tcW w:w="5163" w:type="dxa"/>
          </w:tcPr>
          <w:p w14:paraId="18F5C06F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100mA ±5%</w:t>
            </w:r>
          </w:p>
        </w:tc>
      </w:tr>
      <w:tr w:rsidR="00D71486" w:rsidRPr="005E524A" w14:paraId="360D0E2C" w14:textId="77777777" w:rsidTr="009B6DC3">
        <w:tc>
          <w:tcPr>
            <w:tcW w:w="3359" w:type="dxa"/>
          </w:tcPr>
          <w:p w14:paraId="1702ACB3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Unit power consumption</w:t>
            </w:r>
          </w:p>
        </w:tc>
        <w:tc>
          <w:tcPr>
            <w:tcW w:w="5163" w:type="dxa"/>
          </w:tcPr>
          <w:p w14:paraId="5CA80D24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3W</w:t>
            </w:r>
          </w:p>
        </w:tc>
      </w:tr>
      <w:tr w:rsidR="00D71486" w:rsidRPr="005E524A" w14:paraId="3457B76A" w14:textId="77777777" w:rsidTr="009B6DC3">
        <w:tc>
          <w:tcPr>
            <w:tcW w:w="3359" w:type="dxa"/>
          </w:tcPr>
          <w:p w14:paraId="2DE57DA2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Equivalent noise</w:t>
            </w:r>
          </w:p>
        </w:tc>
        <w:tc>
          <w:tcPr>
            <w:tcW w:w="5163" w:type="dxa"/>
          </w:tcPr>
          <w:p w14:paraId="58118CE9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20dBA</w:t>
            </w:r>
            <w:r>
              <w:rPr>
                <w:rFonts w:cstheme="minorHAnsi"/>
                <w:lang w:val="en-US"/>
              </w:rPr>
              <w:t xml:space="preserve"> </w:t>
            </w:r>
            <w:r w:rsidRPr="005E524A">
              <w:rPr>
                <w:rFonts w:cstheme="minorHAnsi"/>
                <w:lang w:val="en-US"/>
              </w:rPr>
              <w:t>(SPL)</w:t>
            </w:r>
          </w:p>
        </w:tc>
      </w:tr>
      <w:tr w:rsidR="00D71486" w:rsidRPr="005E524A" w14:paraId="58B01C11" w14:textId="77777777" w:rsidTr="009B6DC3">
        <w:trPr>
          <w:trHeight w:val="290"/>
        </w:trPr>
        <w:tc>
          <w:tcPr>
            <w:tcW w:w="3359" w:type="dxa"/>
          </w:tcPr>
          <w:p w14:paraId="24241F26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Maximum sound pressure level</w:t>
            </w:r>
          </w:p>
        </w:tc>
        <w:tc>
          <w:tcPr>
            <w:tcW w:w="5163" w:type="dxa"/>
          </w:tcPr>
          <w:p w14:paraId="18CBACC7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125dB</w:t>
            </w:r>
            <w:r>
              <w:rPr>
                <w:rFonts w:cstheme="minorHAnsi"/>
                <w:lang w:val="en-US"/>
              </w:rPr>
              <w:t xml:space="preserve"> </w:t>
            </w:r>
            <w:r w:rsidRPr="005E524A">
              <w:rPr>
                <w:rFonts w:cstheme="minorHAnsi"/>
                <w:lang w:val="en-US"/>
              </w:rPr>
              <w:t>(THD&lt;3%)</w:t>
            </w:r>
          </w:p>
        </w:tc>
      </w:tr>
      <w:tr w:rsidR="00D71486" w:rsidRPr="005E524A" w14:paraId="4A00239E" w14:textId="77777777" w:rsidTr="009B6DC3">
        <w:tc>
          <w:tcPr>
            <w:tcW w:w="3359" w:type="dxa"/>
          </w:tcPr>
          <w:p w14:paraId="7731A6D8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Size</w:t>
            </w:r>
          </w:p>
        </w:tc>
        <w:tc>
          <w:tcPr>
            <w:tcW w:w="5163" w:type="dxa"/>
          </w:tcPr>
          <w:p w14:paraId="46DA912C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152×98×62mm</w:t>
            </w:r>
          </w:p>
        </w:tc>
      </w:tr>
      <w:tr w:rsidR="00D71486" w:rsidRPr="005E524A" w14:paraId="7F3FBAB2" w14:textId="77777777" w:rsidTr="009B6DC3">
        <w:tc>
          <w:tcPr>
            <w:tcW w:w="3359" w:type="dxa"/>
          </w:tcPr>
          <w:p w14:paraId="02634E0D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Weight</w:t>
            </w:r>
          </w:p>
        </w:tc>
        <w:tc>
          <w:tcPr>
            <w:tcW w:w="5163" w:type="dxa"/>
          </w:tcPr>
          <w:p w14:paraId="36B6008C" w14:textId="77777777" w:rsidR="00D71486" w:rsidRPr="005E524A" w:rsidRDefault="00D71486" w:rsidP="009B6DC3">
            <w:pPr>
              <w:rPr>
                <w:rFonts w:cstheme="minorHAnsi"/>
                <w:lang w:val="en-US"/>
              </w:rPr>
            </w:pPr>
            <w:r w:rsidRPr="005E524A">
              <w:rPr>
                <w:rFonts w:cstheme="minorHAnsi"/>
                <w:lang w:val="en-US"/>
              </w:rPr>
              <w:t>1.15kg</w:t>
            </w:r>
          </w:p>
        </w:tc>
      </w:tr>
    </w:tbl>
    <w:p w14:paraId="4AEA4C94" w14:textId="77777777" w:rsidR="00D71486" w:rsidRPr="005E524A" w:rsidRDefault="00D71486" w:rsidP="00D71486">
      <w:pPr>
        <w:rPr>
          <w:rFonts w:cstheme="minorHAnsi"/>
          <w:lang w:val="en-US"/>
        </w:rPr>
      </w:pPr>
    </w:p>
    <w:p w14:paraId="209F5100" w14:textId="77777777" w:rsidR="00F03FD4" w:rsidRDefault="00F03FD4" w:rsidP="00D913CC">
      <w:pPr>
        <w:rPr>
          <w:rFonts w:cstheme="minorHAnsi"/>
          <w:lang w:val="en-US"/>
        </w:rPr>
      </w:pPr>
    </w:p>
    <w:sectPr w:rsidR="00F03FD4" w:rsidSect="007E724E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F5F11" w14:textId="77777777" w:rsidR="00810479" w:rsidRDefault="00810479" w:rsidP="00B97C58">
      <w:r>
        <w:separator/>
      </w:r>
    </w:p>
  </w:endnote>
  <w:endnote w:type="continuationSeparator" w:id="0">
    <w:p w14:paraId="282E3BA3" w14:textId="77777777" w:rsidR="00810479" w:rsidRDefault="00810479" w:rsidP="00B9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4CD7" w14:textId="259D0F6A" w:rsidR="00B97C58" w:rsidRPr="00FE1420" w:rsidRDefault="00B97C58">
    <w:pPr>
      <w:pStyle w:val="Footer"/>
      <w:rPr>
        <w:rFonts w:cstheme="minorHAnsi"/>
      </w:rPr>
    </w:pPr>
    <w:r w:rsidRPr="00FE1420">
      <w:rPr>
        <w:rFonts w:cstheme="minorHAnsi"/>
        <w:lang w:val="en-US"/>
      </w:rPr>
      <w:t>INFOBIT AV</w:t>
    </w:r>
    <w:r w:rsidRPr="00FE1420">
      <w:rPr>
        <w:rFonts w:cstheme="minorHAnsi"/>
      </w:rPr>
      <w:ptab w:relativeTo="margin" w:alignment="center" w:leader="none"/>
    </w:r>
    <w:r w:rsidRPr="00FE1420">
      <w:rPr>
        <w:rFonts w:cstheme="minorHAnsi"/>
        <w:lang w:val="en-US"/>
      </w:rPr>
      <w:t>www.infobitav.com</w:t>
    </w:r>
    <w:r w:rsidRPr="00FE1420">
      <w:rPr>
        <w:rFonts w:cstheme="minorHAnsi"/>
      </w:rPr>
      <w:ptab w:relativeTo="margin" w:alignment="right" w:leader="none"/>
    </w:r>
    <w:r w:rsidRPr="00FE1420">
      <w:rPr>
        <w:rFonts w:cstheme="minorHAnsi"/>
        <w:lang w:val="en-US"/>
      </w:rPr>
      <w:t>info@infobitav.com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67F37" w14:textId="77777777" w:rsidR="00810479" w:rsidRDefault="00810479" w:rsidP="00B97C58">
      <w:r>
        <w:separator/>
      </w:r>
    </w:p>
  </w:footnote>
  <w:footnote w:type="continuationSeparator" w:id="0">
    <w:p w14:paraId="2C66FDA5" w14:textId="77777777" w:rsidR="00810479" w:rsidRDefault="00810479" w:rsidP="00B97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6FA2" w14:textId="0A56439E" w:rsidR="00B97C58" w:rsidRDefault="00B97C58">
    <w:pPr>
      <w:pStyle w:val="Header"/>
    </w:pPr>
    <w:r>
      <w:rPr>
        <w:noProof/>
      </w:rPr>
      <w:drawing>
        <wp:inline distT="0" distB="0" distL="0" distR="0" wp14:anchorId="490A89B1" wp14:editId="07A00168">
          <wp:extent cx="1794510" cy="475088"/>
          <wp:effectExtent l="0" t="0" r="0" b="0"/>
          <wp:docPr id="1827733424" name="Picture 1827733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424" cy="494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9F3701" w14:textId="77777777" w:rsidR="00B97C58" w:rsidRDefault="00B97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B15F0A6"/>
    <w:multiLevelType w:val="singleLevel"/>
    <w:tmpl w:val="DB15F0A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FDC2098"/>
    <w:multiLevelType w:val="singleLevel"/>
    <w:tmpl w:val="FFDC209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ind w:left="425" w:hanging="425"/>
      </w:pPr>
      <w:rPr>
        <w:rFonts w:hint="eastAsia"/>
        <w:b/>
      </w:rPr>
    </w:lvl>
    <w:lvl w:ilvl="1">
      <w:start w:val="2"/>
      <w:numFmt w:val="decimal"/>
      <w:lvlText w:val="4.%2 "/>
      <w:lvlJc w:val="left"/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6.%3 "/>
      <w:lvlJc w:val="left"/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0000001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</w:rPr>
    </w:lvl>
  </w:abstractNum>
  <w:abstractNum w:abstractNumId="4" w15:restartNumberingAfterBreak="0">
    <w:nsid w:val="00000013"/>
    <w:multiLevelType w:val="multilevel"/>
    <w:tmpl w:val="00000013"/>
    <w:lvl w:ilvl="0">
      <w:start w:val="1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17"/>
    <w:multiLevelType w:val="multilevel"/>
    <w:tmpl w:val="00000017"/>
    <w:lvl w:ilvl="0">
      <w:start w:val="2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0000018"/>
    <w:multiLevelType w:val="multilevel"/>
    <w:tmpl w:val="00000018"/>
    <w:lvl w:ilvl="0">
      <w:start w:val="1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7" w15:restartNumberingAfterBreak="0">
    <w:nsid w:val="002C434B"/>
    <w:multiLevelType w:val="hybridMultilevel"/>
    <w:tmpl w:val="A3208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D50680"/>
    <w:multiLevelType w:val="hybridMultilevel"/>
    <w:tmpl w:val="165E5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5DA31DF"/>
    <w:multiLevelType w:val="hybridMultilevel"/>
    <w:tmpl w:val="CD7A4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3948A9"/>
    <w:multiLevelType w:val="hybridMultilevel"/>
    <w:tmpl w:val="EF0C1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413F7"/>
    <w:multiLevelType w:val="multilevel"/>
    <w:tmpl w:val="123413F7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7827CF7"/>
    <w:multiLevelType w:val="hybridMultilevel"/>
    <w:tmpl w:val="4EA4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C74AD"/>
    <w:multiLevelType w:val="hybridMultilevel"/>
    <w:tmpl w:val="2B34D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BA70E9"/>
    <w:multiLevelType w:val="singleLevel"/>
    <w:tmpl w:val="19BA70E9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27373277"/>
    <w:multiLevelType w:val="hybridMultilevel"/>
    <w:tmpl w:val="3224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91159"/>
    <w:multiLevelType w:val="multilevel"/>
    <w:tmpl w:val="27B911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F114E5"/>
    <w:multiLevelType w:val="hybridMultilevel"/>
    <w:tmpl w:val="96FE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624237"/>
    <w:multiLevelType w:val="hybridMultilevel"/>
    <w:tmpl w:val="7E24A1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E38B1"/>
    <w:multiLevelType w:val="hybridMultilevel"/>
    <w:tmpl w:val="27B261A0"/>
    <w:lvl w:ilvl="0" w:tplc="AA9A80EA">
      <w:numFmt w:val="bullet"/>
      <w:lvlText w:val="▪"/>
      <w:lvlJc w:val="left"/>
      <w:pPr>
        <w:ind w:left="162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059A617A">
      <w:numFmt w:val="bullet"/>
      <w:lvlText w:val="•"/>
      <w:lvlJc w:val="left"/>
      <w:pPr>
        <w:ind w:left="538" w:hanging="86"/>
      </w:pPr>
      <w:rPr>
        <w:rFonts w:hint="default"/>
      </w:rPr>
    </w:lvl>
    <w:lvl w:ilvl="2" w:tplc="F82C349A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48A8C58E">
      <w:numFmt w:val="bullet"/>
      <w:lvlText w:val="•"/>
      <w:lvlJc w:val="left"/>
      <w:pPr>
        <w:ind w:left="1295" w:hanging="86"/>
      </w:pPr>
      <w:rPr>
        <w:rFonts w:hint="default"/>
      </w:rPr>
    </w:lvl>
    <w:lvl w:ilvl="4" w:tplc="5FE42A5E">
      <w:numFmt w:val="bullet"/>
      <w:lvlText w:val="•"/>
      <w:lvlJc w:val="left"/>
      <w:pPr>
        <w:ind w:left="1674" w:hanging="86"/>
      </w:pPr>
      <w:rPr>
        <w:rFonts w:hint="default"/>
      </w:rPr>
    </w:lvl>
    <w:lvl w:ilvl="5" w:tplc="A3F46B1E">
      <w:numFmt w:val="bullet"/>
      <w:lvlText w:val="•"/>
      <w:lvlJc w:val="left"/>
      <w:pPr>
        <w:ind w:left="2052" w:hanging="86"/>
      </w:pPr>
      <w:rPr>
        <w:rFonts w:hint="default"/>
      </w:rPr>
    </w:lvl>
    <w:lvl w:ilvl="6" w:tplc="FA981BB0">
      <w:numFmt w:val="bullet"/>
      <w:lvlText w:val="•"/>
      <w:lvlJc w:val="left"/>
      <w:pPr>
        <w:ind w:left="2431" w:hanging="86"/>
      </w:pPr>
      <w:rPr>
        <w:rFonts w:hint="default"/>
      </w:rPr>
    </w:lvl>
    <w:lvl w:ilvl="7" w:tplc="A81E001A">
      <w:numFmt w:val="bullet"/>
      <w:lvlText w:val="•"/>
      <w:lvlJc w:val="left"/>
      <w:pPr>
        <w:ind w:left="2809" w:hanging="86"/>
      </w:pPr>
      <w:rPr>
        <w:rFonts w:hint="default"/>
      </w:rPr>
    </w:lvl>
    <w:lvl w:ilvl="8" w:tplc="2B780E84">
      <w:numFmt w:val="bullet"/>
      <w:lvlText w:val="•"/>
      <w:lvlJc w:val="left"/>
      <w:pPr>
        <w:ind w:left="3188" w:hanging="86"/>
      </w:pPr>
      <w:rPr>
        <w:rFonts w:hint="default"/>
      </w:rPr>
    </w:lvl>
  </w:abstractNum>
  <w:abstractNum w:abstractNumId="20" w15:restartNumberingAfterBreak="0">
    <w:nsid w:val="3DE9564E"/>
    <w:multiLevelType w:val="multilevel"/>
    <w:tmpl w:val="3DE956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  <w:szCs w:val="1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605272"/>
    <w:multiLevelType w:val="hybridMultilevel"/>
    <w:tmpl w:val="4D3C765E"/>
    <w:lvl w:ilvl="0" w:tplc="833E45BA">
      <w:numFmt w:val="bullet"/>
      <w:lvlText w:val="▪"/>
      <w:lvlJc w:val="left"/>
      <w:pPr>
        <w:ind w:left="13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57A0EAEC">
      <w:numFmt w:val="bullet"/>
      <w:lvlText w:val="•"/>
      <w:lvlJc w:val="left"/>
      <w:pPr>
        <w:ind w:left="520" w:hanging="86"/>
      </w:pPr>
      <w:rPr>
        <w:rFonts w:hint="default"/>
      </w:rPr>
    </w:lvl>
    <w:lvl w:ilvl="2" w:tplc="042A1D18">
      <w:numFmt w:val="bullet"/>
      <w:lvlText w:val="•"/>
      <w:lvlJc w:val="left"/>
      <w:pPr>
        <w:ind w:left="901" w:hanging="86"/>
      </w:pPr>
      <w:rPr>
        <w:rFonts w:hint="default"/>
      </w:rPr>
    </w:lvl>
    <w:lvl w:ilvl="3" w:tplc="84F055E4">
      <w:numFmt w:val="bullet"/>
      <w:lvlText w:val="•"/>
      <w:lvlJc w:val="left"/>
      <w:pPr>
        <w:ind w:left="1281" w:hanging="86"/>
      </w:pPr>
      <w:rPr>
        <w:rFonts w:hint="default"/>
      </w:rPr>
    </w:lvl>
    <w:lvl w:ilvl="4" w:tplc="904ACAE8">
      <w:numFmt w:val="bullet"/>
      <w:lvlText w:val="•"/>
      <w:lvlJc w:val="left"/>
      <w:pPr>
        <w:ind w:left="1662" w:hanging="86"/>
      </w:pPr>
      <w:rPr>
        <w:rFonts w:hint="default"/>
      </w:rPr>
    </w:lvl>
    <w:lvl w:ilvl="5" w:tplc="9D568BEA">
      <w:numFmt w:val="bullet"/>
      <w:lvlText w:val="•"/>
      <w:lvlJc w:val="left"/>
      <w:pPr>
        <w:ind w:left="2042" w:hanging="86"/>
      </w:pPr>
      <w:rPr>
        <w:rFonts w:hint="default"/>
      </w:rPr>
    </w:lvl>
    <w:lvl w:ilvl="6" w:tplc="17A6AD26">
      <w:numFmt w:val="bullet"/>
      <w:lvlText w:val="•"/>
      <w:lvlJc w:val="left"/>
      <w:pPr>
        <w:ind w:left="2423" w:hanging="86"/>
      </w:pPr>
      <w:rPr>
        <w:rFonts w:hint="default"/>
      </w:rPr>
    </w:lvl>
    <w:lvl w:ilvl="7" w:tplc="38428E36">
      <w:numFmt w:val="bullet"/>
      <w:lvlText w:val="•"/>
      <w:lvlJc w:val="left"/>
      <w:pPr>
        <w:ind w:left="2803" w:hanging="86"/>
      </w:pPr>
      <w:rPr>
        <w:rFonts w:hint="default"/>
      </w:rPr>
    </w:lvl>
    <w:lvl w:ilvl="8" w:tplc="3FBC9A74">
      <w:numFmt w:val="bullet"/>
      <w:lvlText w:val="•"/>
      <w:lvlJc w:val="left"/>
      <w:pPr>
        <w:ind w:left="3184" w:hanging="86"/>
      </w:pPr>
      <w:rPr>
        <w:rFonts w:hint="default"/>
      </w:rPr>
    </w:lvl>
  </w:abstractNum>
  <w:abstractNum w:abstractNumId="22" w15:restartNumberingAfterBreak="0">
    <w:nsid w:val="4A574140"/>
    <w:multiLevelType w:val="hybridMultilevel"/>
    <w:tmpl w:val="0EAA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33C7D"/>
    <w:multiLevelType w:val="hybridMultilevel"/>
    <w:tmpl w:val="B0DC8B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75EA4"/>
    <w:multiLevelType w:val="hybridMultilevel"/>
    <w:tmpl w:val="24CA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D5490"/>
    <w:multiLevelType w:val="hybridMultilevel"/>
    <w:tmpl w:val="4EA2F5C8"/>
    <w:lvl w:ilvl="0" w:tplc="BA9ED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0B28BB"/>
    <w:multiLevelType w:val="hybridMultilevel"/>
    <w:tmpl w:val="6D26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10294"/>
    <w:multiLevelType w:val="hybridMultilevel"/>
    <w:tmpl w:val="4170D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34F6C"/>
    <w:multiLevelType w:val="hybridMultilevel"/>
    <w:tmpl w:val="47BC8846"/>
    <w:lvl w:ilvl="0" w:tplc="74BCBC60">
      <w:numFmt w:val="bullet"/>
      <w:lvlText w:val="▪"/>
      <w:lvlJc w:val="left"/>
      <w:pPr>
        <w:ind w:left="16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3078D2A2">
      <w:numFmt w:val="bullet"/>
      <w:lvlText w:val="•"/>
      <w:lvlJc w:val="left"/>
      <w:pPr>
        <w:ind w:left="546" w:hanging="86"/>
      </w:pPr>
      <w:rPr>
        <w:rFonts w:hint="default"/>
      </w:rPr>
    </w:lvl>
    <w:lvl w:ilvl="2" w:tplc="114E47A6">
      <w:numFmt w:val="bullet"/>
      <w:lvlText w:val="•"/>
      <w:lvlJc w:val="left"/>
      <w:pPr>
        <w:ind w:left="933" w:hanging="86"/>
      </w:pPr>
      <w:rPr>
        <w:rFonts w:hint="default"/>
      </w:rPr>
    </w:lvl>
    <w:lvl w:ilvl="3" w:tplc="1292DEE6">
      <w:numFmt w:val="bullet"/>
      <w:lvlText w:val="•"/>
      <w:lvlJc w:val="left"/>
      <w:pPr>
        <w:ind w:left="1320" w:hanging="86"/>
      </w:pPr>
      <w:rPr>
        <w:rFonts w:hint="default"/>
      </w:rPr>
    </w:lvl>
    <w:lvl w:ilvl="4" w:tplc="DC96091C">
      <w:numFmt w:val="bullet"/>
      <w:lvlText w:val="•"/>
      <w:lvlJc w:val="left"/>
      <w:pPr>
        <w:ind w:left="1706" w:hanging="86"/>
      </w:pPr>
      <w:rPr>
        <w:rFonts w:hint="default"/>
      </w:rPr>
    </w:lvl>
    <w:lvl w:ilvl="5" w:tplc="DF4CE2BC">
      <w:numFmt w:val="bullet"/>
      <w:lvlText w:val="•"/>
      <w:lvlJc w:val="left"/>
      <w:pPr>
        <w:ind w:left="2093" w:hanging="86"/>
      </w:pPr>
      <w:rPr>
        <w:rFonts w:hint="default"/>
      </w:rPr>
    </w:lvl>
    <w:lvl w:ilvl="6" w:tplc="EEAA9E66">
      <w:numFmt w:val="bullet"/>
      <w:lvlText w:val="•"/>
      <w:lvlJc w:val="left"/>
      <w:pPr>
        <w:ind w:left="2480" w:hanging="86"/>
      </w:pPr>
      <w:rPr>
        <w:rFonts w:hint="default"/>
      </w:rPr>
    </w:lvl>
    <w:lvl w:ilvl="7" w:tplc="4498CAFA">
      <w:numFmt w:val="bullet"/>
      <w:lvlText w:val="•"/>
      <w:lvlJc w:val="left"/>
      <w:pPr>
        <w:ind w:left="2866" w:hanging="86"/>
      </w:pPr>
      <w:rPr>
        <w:rFonts w:hint="default"/>
      </w:rPr>
    </w:lvl>
    <w:lvl w:ilvl="8" w:tplc="5DB2FC18">
      <w:numFmt w:val="bullet"/>
      <w:lvlText w:val="•"/>
      <w:lvlJc w:val="left"/>
      <w:pPr>
        <w:ind w:left="3253" w:hanging="86"/>
      </w:pPr>
      <w:rPr>
        <w:rFonts w:hint="default"/>
      </w:rPr>
    </w:lvl>
  </w:abstractNum>
  <w:abstractNum w:abstractNumId="29" w15:restartNumberingAfterBreak="0">
    <w:nsid w:val="72A11E9D"/>
    <w:multiLevelType w:val="singleLevel"/>
    <w:tmpl w:val="72A11E9D"/>
    <w:lvl w:ilvl="0">
      <w:start w:val="1"/>
      <w:numFmt w:val="decimal"/>
      <w:suff w:val="space"/>
      <w:lvlText w:val="%1."/>
      <w:lvlJc w:val="left"/>
    </w:lvl>
  </w:abstractNum>
  <w:abstractNum w:abstractNumId="30" w15:restartNumberingAfterBreak="0">
    <w:nsid w:val="74301978"/>
    <w:multiLevelType w:val="hybridMultilevel"/>
    <w:tmpl w:val="94EA49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217E53"/>
    <w:multiLevelType w:val="hybridMultilevel"/>
    <w:tmpl w:val="FFA061DA"/>
    <w:lvl w:ilvl="0" w:tplc="5DDC3D0C">
      <w:numFmt w:val="bullet"/>
      <w:lvlText w:val="▪"/>
      <w:lvlJc w:val="left"/>
      <w:pPr>
        <w:ind w:left="147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45868664">
      <w:numFmt w:val="bullet"/>
      <w:lvlText w:val="•"/>
      <w:lvlJc w:val="left"/>
      <w:pPr>
        <w:ind w:left="528" w:hanging="86"/>
      </w:pPr>
      <w:rPr>
        <w:rFonts w:hint="default"/>
      </w:rPr>
    </w:lvl>
    <w:lvl w:ilvl="2" w:tplc="524471E6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1478AD44">
      <w:numFmt w:val="bullet"/>
      <w:lvlText w:val="•"/>
      <w:lvlJc w:val="left"/>
      <w:pPr>
        <w:ind w:left="1306" w:hanging="86"/>
      </w:pPr>
      <w:rPr>
        <w:rFonts w:hint="default"/>
      </w:rPr>
    </w:lvl>
    <w:lvl w:ilvl="4" w:tplc="B84A6044">
      <w:numFmt w:val="bullet"/>
      <w:lvlText w:val="•"/>
      <w:lvlJc w:val="left"/>
      <w:pPr>
        <w:ind w:left="1694" w:hanging="86"/>
      </w:pPr>
      <w:rPr>
        <w:rFonts w:hint="default"/>
      </w:rPr>
    </w:lvl>
    <w:lvl w:ilvl="5" w:tplc="91F25C56">
      <w:numFmt w:val="bullet"/>
      <w:lvlText w:val="•"/>
      <w:lvlJc w:val="left"/>
      <w:pPr>
        <w:ind w:left="2083" w:hanging="86"/>
      </w:pPr>
      <w:rPr>
        <w:rFonts w:hint="default"/>
      </w:rPr>
    </w:lvl>
    <w:lvl w:ilvl="6" w:tplc="AECC5574">
      <w:numFmt w:val="bullet"/>
      <w:lvlText w:val="•"/>
      <w:lvlJc w:val="left"/>
      <w:pPr>
        <w:ind w:left="2472" w:hanging="86"/>
      </w:pPr>
      <w:rPr>
        <w:rFonts w:hint="default"/>
      </w:rPr>
    </w:lvl>
    <w:lvl w:ilvl="7" w:tplc="C76CECE4">
      <w:numFmt w:val="bullet"/>
      <w:lvlText w:val="•"/>
      <w:lvlJc w:val="left"/>
      <w:pPr>
        <w:ind w:left="2860" w:hanging="86"/>
      </w:pPr>
      <w:rPr>
        <w:rFonts w:hint="default"/>
      </w:rPr>
    </w:lvl>
    <w:lvl w:ilvl="8" w:tplc="8D5A26CE">
      <w:numFmt w:val="bullet"/>
      <w:lvlText w:val="•"/>
      <w:lvlJc w:val="left"/>
      <w:pPr>
        <w:ind w:left="3249" w:hanging="86"/>
      </w:pPr>
      <w:rPr>
        <w:rFonts w:hint="default"/>
      </w:rPr>
    </w:lvl>
  </w:abstractNum>
  <w:num w:numId="1" w16cid:durableId="46344576">
    <w:abstractNumId w:val="22"/>
  </w:num>
  <w:num w:numId="2" w16cid:durableId="206338033">
    <w:abstractNumId w:val="12"/>
  </w:num>
  <w:num w:numId="3" w16cid:durableId="89394683">
    <w:abstractNumId w:val="10"/>
  </w:num>
  <w:num w:numId="4" w16cid:durableId="218249164">
    <w:abstractNumId w:val="25"/>
  </w:num>
  <w:num w:numId="5" w16cid:durableId="1171946806">
    <w:abstractNumId w:val="23"/>
  </w:num>
  <w:num w:numId="6" w16cid:durableId="1989894161">
    <w:abstractNumId w:val="18"/>
  </w:num>
  <w:num w:numId="7" w16cid:durableId="1323125593">
    <w:abstractNumId w:val="19"/>
  </w:num>
  <w:num w:numId="8" w16cid:durableId="1595628420">
    <w:abstractNumId w:val="21"/>
  </w:num>
  <w:num w:numId="9" w16cid:durableId="909653415">
    <w:abstractNumId w:val="28"/>
  </w:num>
  <w:num w:numId="10" w16cid:durableId="332609440">
    <w:abstractNumId w:val="31"/>
  </w:num>
  <w:num w:numId="11" w16cid:durableId="142161967">
    <w:abstractNumId w:val="17"/>
  </w:num>
  <w:num w:numId="12" w16cid:durableId="1845822834">
    <w:abstractNumId w:val="8"/>
  </w:num>
  <w:num w:numId="13" w16cid:durableId="1636791612">
    <w:abstractNumId w:val="24"/>
  </w:num>
  <w:num w:numId="14" w16cid:durableId="2008047430">
    <w:abstractNumId w:val="26"/>
  </w:num>
  <w:num w:numId="15" w16cid:durableId="1195188910">
    <w:abstractNumId w:val="15"/>
  </w:num>
  <w:num w:numId="16" w16cid:durableId="1761176379">
    <w:abstractNumId w:val="13"/>
  </w:num>
  <w:num w:numId="17" w16cid:durableId="354231761">
    <w:abstractNumId w:val="7"/>
  </w:num>
  <w:num w:numId="18" w16cid:durableId="1892450102">
    <w:abstractNumId w:val="9"/>
  </w:num>
  <w:num w:numId="19" w16cid:durableId="1716463707">
    <w:abstractNumId w:val="30"/>
  </w:num>
  <w:num w:numId="20" w16cid:durableId="1858498729">
    <w:abstractNumId w:val="27"/>
  </w:num>
  <w:num w:numId="21" w16cid:durableId="887229644">
    <w:abstractNumId w:val="6"/>
  </w:num>
  <w:num w:numId="22" w16cid:durableId="141847882">
    <w:abstractNumId w:val="4"/>
  </w:num>
  <w:num w:numId="23" w16cid:durableId="2082216185">
    <w:abstractNumId w:val="5"/>
  </w:num>
  <w:num w:numId="24" w16cid:durableId="197945477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07510148">
    <w:abstractNumId w:val="3"/>
  </w:num>
  <w:num w:numId="26" w16cid:durableId="1009714622">
    <w:abstractNumId w:val="2"/>
  </w:num>
  <w:num w:numId="27" w16cid:durableId="2031297292">
    <w:abstractNumId w:val="20"/>
  </w:num>
  <w:num w:numId="28" w16cid:durableId="689182595">
    <w:abstractNumId w:val="11"/>
  </w:num>
  <w:num w:numId="29" w16cid:durableId="1903323118">
    <w:abstractNumId w:val="14"/>
  </w:num>
  <w:num w:numId="30" w16cid:durableId="1075006570">
    <w:abstractNumId w:val="0"/>
  </w:num>
  <w:num w:numId="31" w16cid:durableId="565383918">
    <w:abstractNumId w:val="29"/>
  </w:num>
  <w:num w:numId="32" w16cid:durableId="1026520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58"/>
    <w:rsid w:val="00001C62"/>
    <w:rsid w:val="00001CA4"/>
    <w:rsid w:val="0001271E"/>
    <w:rsid w:val="00030B42"/>
    <w:rsid w:val="0003175C"/>
    <w:rsid w:val="00031EC4"/>
    <w:rsid w:val="00034E55"/>
    <w:rsid w:val="0003502C"/>
    <w:rsid w:val="000566CC"/>
    <w:rsid w:val="00057B24"/>
    <w:rsid w:val="00080116"/>
    <w:rsid w:val="000A5668"/>
    <w:rsid w:val="000C1A35"/>
    <w:rsid w:val="0010441A"/>
    <w:rsid w:val="00123FD1"/>
    <w:rsid w:val="00143FE0"/>
    <w:rsid w:val="0017181B"/>
    <w:rsid w:val="00192467"/>
    <w:rsid w:val="001A26E9"/>
    <w:rsid w:val="001B1093"/>
    <w:rsid w:val="001C4417"/>
    <w:rsid w:val="001D1B5A"/>
    <w:rsid w:val="001D5D70"/>
    <w:rsid w:val="001E3469"/>
    <w:rsid w:val="001E7FD9"/>
    <w:rsid w:val="0020114F"/>
    <w:rsid w:val="00210B26"/>
    <w:rsid w:val="00232A6B"/>
    <w:rsid w:val="002353C5"/>
    <w:rsid w:val="00243F10"/>
    <w:rsid w:val="00254DFA"/>
    <w:rsid w:val="00256483"/>
    <w:rsid w:val="00261E78"/>
    <w:rsid w:val="002719D0"/>
    <w:rsid w:val="00276C85"/>
    <w:rsid w:val="002A459F"/>
    <w:rsid w:val="002B362F"/>
    <w:rsid w:val="002C51C9"/>
    <w:rsid w:val="002E0109"/>
    <w:rsid w:val="00301438"/>
    <w:rsid w:val="0031006F"/>
    <w:rsid w:val="00330735"/>
    <w:rsid w:val="003323F4"/>
    <w:rsid w:val="00333D50"/>
    <w:rsid w:val="00341735"/>
    <w:rsid w:val="003423B9"/>
    <w:rsid w:val="003477C5"/>
    <w:rsid w:val="00355E74"/>
    <w:rsid w:val="00383A3D"/>
    <w:rsid w:val="00386EE9"/>
    <w:rsid w:val="0039029B"/>
    <w:rsid w:val="0039172B"/>
    <w:rsid w:val="0039707C"/>
    <w:rsid w:val="003A6F6E"/>
    <w:rsid w:val="003B372A"/>
    <w:rsid w:val="003B3C28"/>
    <w:rsid w:val="003C02FF"/>
    <w:rsid w:val="003C2896"/>
    <w:rsid w:val="003C5408"/>
    <w:rsid w:val="003C7CB1"/>
    <w:rsid w:val="003D2703"/>
    <w:rsid w:val="00414E83"/>
    <w:rsid w:val="0043265D"/>
    <w:rsid w:val="00435627"/>
    <w:rsid w:val="00444805"/>
    <w:rsid w:val="00445D7E"/>
    <w:rsid w:val="004475D9"/>
    <w:rsid w:val="004546FC"/>
    <w:rsid w:val="00465A39"/>
    <w:rsid w:val="0047251E"/>
    <w:rsid w:val="004756D3"/>
    <w:rsid w:val="00484444"/>
    <w:rsid w:val="004970B6"/>
    <w:rsid w:val="004A31E6"/>
    <w:rsid w:val="004B568C"/>
    <w:rsid w:val="004D1132"/>
    <w:rsid w:val="004D379D"/>
    <w:rsid w:val="004D6D13"/>
    <w:rsid w:val="004D779F"/>
    <w:rsid w:val="004E5ACC"/>
    <w:rsid w:val="004E70CB"/>
    <w:rsid w:val="004F0C9E"/>
    <w:rsid w:val="004F2405"/>
    <w:rsid w:val="004F4CF9"/>
    <w:rsid w:val="004F6F85"/>
    <w:rsid w:val="00503A38"/>
    <w:rsid w:val="00504C3C"/>
    <w:rsid w:val="00547EB0"/>
    <w:rsid w:val="005531EC"/>
    <w:rsid w:val="0056026B"/>
    <w:rsid w:val="00561E9A"/>
    <w:rsid w:val="00564934"/>
    <w:rsid w:val="005713CF"/>
    <w:rsid w:val="00573722"/>
    <w:rsid w:val="00573DC6"/>
    <w:rsid w:val="00584ABA"/>
    <w:rsid w:val="00590ACE"/>
    <w:rsid w:val="00592172"/>
    <w:rsid w:val="005B22E5"/>
    <w:rsid w:val="005B6C1E"/>
    <w:rsid w:val="005C483F"/>
    <w:rsid w:val="005D2A5F"/>
    <w:rsid w:val="005F1336"/>
    <w:rsid w:val="0061379A"/>
    <w:rsid w:val="00614757"/>
    <w:rsid w:val="006527FD"/>
    <w:rsid w:val="006653EB"/>
    <w:rsid w:val="00667F4E"/>
    <w:rsid w:val="0067283E"/>
    <w:rsid w:val="00673D4A"/>
    <w:rsid w:val="0068356A"/>
    <w:rsid w:val="006A2696"/>
    <w:rsid w:val="006A5040"/>
    <w:rsid w:val="006C25A0"/>
    <w:rsid w:val="006C70BD"/>
    <w:rsid w:val="006E38AF"/>
    <w:rsid w:val="006E3915"/>
    <w:rsid w:val="00711E65"/>
    <w:rsid w:val="00717AB5"/>
    <w:rsid w:val="00722DE8"/>
    <w:rsid w:val="00726BDC"/>
    <w:rsid w:val="007347BC"/>
    <w:rsid w:val="00797B36"/>
    <w:rsid w:val="007C1617"/>
    <w:rsid w:val="007C1B3B"/>
    <w:rsid w:val="007C56BF"/>
    <w:rsid w:val="007D7134"/>
    <w:rsid w:val="007E6662"/>
    <w:rsid w:val="007E724E"/>
    <w:rsid w:val="00810479"/>
    <w:rsid w:val="008522D4"/>
    <w:rsid w:val="00852E9F"/>
    <w:rsid w:val="00865C78"/>
    <w:rsid w:val="008664ED"/>
    <w:rsid w:val="00881822"/>
    <w:rsid w:val="00883E1E"/>
    <w:rsid w:val="008A092B"/>
    <w:rsid w:val="008A3BED"/>
    <w:rsid w:val="008A7091"/>
    <w:rsid w:val="008B6783"/>
    <w:rsid w:val="008B7ACB"/>
    <w:rsid w:val="008D2E47"/>
    <w:rsid w:val="008D7403"/>
    <w:rsid w:val="008F1592"/>
    <w:rsid w:val="00923D4C"/>
    <w:rsid w:val="00925D0C"/>
    <w:rsid w:val="0096280B"/>
    <w:rsid w:val="00971604"/>
    <w:rsid w:val="009976C0"/>
    <w:rsid w:val="009A6E63"/>
    <w:rsid w:val="00A228A5"/>
    <w:rsid w:val="00A32626"/>
    <w:rsid w:val="00A3642B"/>
    <w:rsid w:val="00A45FD3"/>
    <w:rsid w:val="00A4784D"/>
    <w:rsid w:val="00A549BA"/>
    <w:rsid w:val="00A56526"/>
    <w:rsid w:val="00A71FFE"/>
    <w:rsid w:val="00A72BCC"/>
    <w:rsid w:val="00A76A1A"/>
    <w:rsid w:val="00A83793"/>
    <w:rsid w:val="00A873F5"/>
    <w:rsid w:val="00A93CC8"/>
    <w:rsid w:val="00AF4EC3"/>
    <w:rsid w:val="00B03E28"/>
    <w:rsid w:val="00B05254"/>
    <w:rsid w:val="00B27832"/>
    <w:rsid w:val="00B27F28"/>
    <w:rsid w:val="00B35A57"/>
    <w:rsid w:val="00B35A8E"/>
    <w:rsid w:val="00B4786F"/>
    <w:rsid w:val="00B80315"/>
    <w:rsid w:val="00B848C3"/>
    <w:rsid w:val="00B91717"/>
    <w:rsid w:val="00B92C24"/>
    <w:rsid w:val="00B97C58"/>
    <w:rsid w:val="00BA0699"/>
    <w:rsid w:val="00BC0F51"/>
    <w:rsid w:val="00BE4FC4"/>
    <w:rsid w:val="00BF12A5"/>
    <w:rsid w:val="00BF415B"/>
    <w:rsid w:val="00BF619A"/>
    <w:rsid w:val="00C054E3"/>
    <w:rsid w:val="00C106B4"/>
    <w:rsid w:val="00C14C95"/>
    <w:rsid w:val="00C15C45"/>
    <w:rsid w:val="00C22057"/>
    <w:rsid w:val="00C22837"/>
    <w:rsid w:val="00C250ED"/>
    <w:rsid w:val="00C26189"/>
    <w:rsid w:val="00C366CC"/>
    <w:rsid w:val="00C41361"/>
    <w:rsid w:val="00C82857"/>
    <w:rsid w:val="00C96A42"/>
    <w:rsid w:val="00CC2D0A"/>
    <w:rsid w:val="00CC4189"/>
    <w:rsid w:val="00CD385A"/>
    <w:rsid w:val="00CE40E2"/>
    <w:rsid w:val="00CF162C"/>
    <w:rsid w:val="00D010F6"/>
    <w:rsid w:val="00D07E43"/>
    <w:rsid w:val="00D2051C"/>
    <w:rsid w:val="00D222A3"/>
    <w:rsid w:val="00D354D2"/>
    <w:rsid w:val="00D35593"/>
    <w:rsid w:val="00D42305"/>
    <w:rsid w:val="00D501F3"/>
    <w:rsid w:val="00D61C6E"/>
    <w:rsid w:val="00D63385"/>
    <w:rsid w:val="00D67E4C"/>
    <w:rsid w:val="00D71486"/>
    <w:rsid w:val="00D913CC"/>
    <w:rsid w:val="00D94176"/>
    <w:rsid w:val="00DA3375"/>
    <w:rsid w:val="00DA4056"/>
    <w:rsid w:val="00DB5C9D"/>
    <w:rsid w:val="00DD1DF5"/>
    <w:rsid w:val="00E1692A"/>
    <w:rsid w:val="00E17689"/>
    <w:rsid w:val="00E622C7"/>
    <w:rsid w:val="00E639A1"/>
    <w:rsid w:val="00E6714F"/>
    <w:rsid w:val="00E71CE7"/>
    <w:rsid w:val="00E7451C"/>
    <w:rsid w:val="00E87808"/>
    <w:rsid w:val="00E95095"/>
    <w:rsid w:val="00E95116"/>
    <w:rsid w:val="00EA0B03"/>
    <w:rsid w:val="00EA4203"/>
    <w:rsid w:val="00EA7EDB"/>
    <w:rsid w:val="00EC0655"/>
    <w:rsid w:val="00EC32CB"/>
    <w:rsid w:val="00EC6A7E"/>
    <w:rsid w:val="00ED725B"/>
    <w:rsid w:val="00EE569A"/>
    <w:rsid w:val="00F03F29"/>
    <w:rsid w:val="00F03FD4"/>
    <w:rsid w:val="00F064B8"/>
    <w:rsid w:val="00F2468D"/>
    <w:rsid w:val="00F278F5"/>
    <w:rsid w:val="00F43F0A"/>
    <w:rsid w:val="00F50064"/>
    <w:rsid w:val="00F63A52"/>
    <w:rsid w:val="00F6608F"/>
    <w:rsid w:val="00F675AC"/>
    <w:rsid w:val="00F876AB"/>
    <w:rsid w:val="00F964F7"/>
    <w:rsid w:val="00FC0EED"/>
    <w:rsid w:val="00FC1611"/>
    <w:rsid w:val="00FD7B92"/>
    <w:rsid w:val="00FE1420"/>
    <w:rsid w:val="00FE47C3"/>
    <w:rsid w:val="00FE51EC"/>
    <w:rsid w:val="00FF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C2306"/>
  <w15:chartTrackingRefBased/>
  <w15:docId w15:val="{10652B95-88BB-CF4E-827D-7698619B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E74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E142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E1420"/>
    <w:pPr>
      <w:ind w:left="360"/>
      <w:outlineLvl w:val="1"/>
    </w:pPr>
    <w:rPr>
      <w:rFonts w:cstheme="minorHAnsi"/>
      <w:b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E14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FE14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C58"/>
  </w:style>
  <w:style w:type="paragraph" w:styleId="Footer">
    <w:name w:val="footer"/>
    <w:basedOn w:val="Normal"/>
    <w:link w:val="Foot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C58"/>
  </w:style>
  <w:style w:type="paragraph" w:styleId="ListParagraph">
    <w:name w:val="List Paragraph"/>
    <w:basedOn w:val="Normal"/>
    <w:uiPriority w:val="34"/>
    <w:qFormat/>
    <w:rsid w:val="00276C85"/>
    <w:pPr>
      <w:ind w:left="720"/>
      <w:contextualSpacing/>
    </w:pPr>
  </w:style>
  <w:style w:type="table" w:styleId="TableGrid">
    <w:name w:val="Table Grid"/>
    <w:basedOn w:val="TableNormal"/>
    <w:qFormat/>
    <w:rsid w:val="0019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A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A3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475D9"/>
    <w:pPr>
      <w:widowControl w:val="0"/>
      <w:autoSpaceDE w:val="0"/>
      <w:autoSpaceDN w:val="0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475D9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E1692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E1420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420"/>
    <w:rPr>
      <w:rFonts w:eastAsia="Times New Roman" w:cstheme="minorHAnsi"/>
      <w:b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1E9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61E9A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561E9A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61E9A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61E9A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61E9A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61E9A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61E9A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61E9A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61E9A"/>
    <w:pPr>
      <w:ind w:left="1920"/>
    </w:pPr>
    <w:rPr>
      <w:rFonts w:cstheme="minorHAnsi"/>
      <w:sz w:val="20"/>
      <w:szCs w:val="20"/>
    </w:rPr>
  </w:style>
  <w:style w:type="table" w:customStyle="1" w:styleId="TableNormal1">
    <w:name w:val="Table Normal1"/>
    <w:semiHidden/>
    <w:unhideWhenUsed/>
    <w:qFormat/>
    <w:rsid w:val="00CD385A"/>
    <w:rPr>
      <w:rFonts w:ascii="Arial" w:eastAsia="SimSun" w:hAnsi="Arial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Normal"/>
    <w:semiHidden/>
    <w:qFormat/>
    <w:rsid w:val="00CD385A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18"/>
      <w:szCs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E1420"/>
    <w:rPr>
      <w:rFonts w:asciiTheme="majorHAnsi" w:eastAsiaTheme="majorEastAsia" w:hAnsiTheme="majorHAnsi" w:cstheme="majorBidi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420"/>
    <w:rPr>
      <w:rFonts w:asciiTheme="majorHAnsi" w:eastAsiaTheme="majorEastAsia" w:hAnsiTheme="majorHAnsi" w:cstheme="majorBidi"/>
      <w:b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2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9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37116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1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26961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4380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4F4579-F060-F341-AFF2-2563DD45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539</Words>
  <Characters>2777</Characters>
  <Application>Microsoft Office Word</Application>
  <DocSecurity>0</DocSecurity>
  <Lines>146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Alex</dc:creator>
  <cp:keywords/>
  <dc:description/>
  <cp:lastModifiedBy>Alex Zhang</cp:lastModifiedBy>
  <cp:revision>42</cp:revision>
  <cp:lastPrinted>2024-01-22T08:04:00Z</cp:lastPrinted>
  <dcterms:created xsi:type="dcterms:W3CDTF">2024-01-22T08:04:00Z</dcterms:created>
  <dcterms:modified xsi:type="dcterms:W3CDTF">2024-04-28T07:24:00Z</dcterms:modified>
</cp:coreProperties>
</file>